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6"/>
    <w:rsid w:val="000F3E66"/>
    <w:rsid w:val="006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C046"/>
  <w15:chartTrackingRefBased/>
  <w15:docId w15:val="{283F5E34-BDC2-4DCD-9FD1-74E86C7D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5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ages3.mca.gov.cn/www2017/file/202002/1581645173727.doc" TargetMode="External"/><Relationship Id="rId4" Type="http://schemas.openxmlformats.org/officeDocument/2006/relationships/hyperlink" Target="http://images3.mca.gov.cn/www2017/file/202002/158164515568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 儿</dc:creator>
  <cp:keywords/>
  <dc:description/>
  <cp:lastModifiedBy>鱼 儿</cp:lastModifiedBy>
  <cp:revision>1</cp:revision>
  <dcterms:created xsi:type="dcterms:W3CDTF">2020-02-29T11:42:00Z</dcterms:created>
  <dcterms:modified xsi:type="dcterms:W3CDTF">2020-02-29T11:43:00Z</dcterms:modified>
</cp:coreProperties>
</file>